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22A1D58A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72A93" w:rsidRPr="00F72A93">
        <w:rPr>
          <w:rFonts w:ascii="Times New Roman" w:hAnsi="Times New Roman"/>
          <w:sz w:val="26"/>
          <w:szCs w:val="26"/>
          <w:u w:val="single"/>
        </w:rPr>
        <w:t>2</w:t>
      </w:r>
      <w:r w:rsidR="00DA47EC">
        <w:rPr>
          <w:rFonts w:ascii="Times New Roman" w:hAnsi="Times New Roman"/>
          <w:sz w:val="26"/>
          <w:szCs w:val="26"/>
          <w:u w:val="single"/>
        </w:rPr>
        <w:t>5</w:t>
      </w:r>
      <w:r>
        <w:rPr>
          <w:rFonts w:ascii="Times New Roman" w:hAnsi="Times New Roman"/>
          <w:sz w:val="30"/>
          <w:szCs w:val="30"/>
        </w:rPr>
        <w:t xml:space="preserve"> 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3A02B79D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 w:rsidRPr="00586C95">
        <w:rPr>
          <w:rFonts w:ascii="Courier New" w:hAnsi="Courier New" w:cs="Courier New"/>
          <w:sz w:val="28"/>
          <w:szCs w:val="28"/>
        </w:rPr>
        <w:t>___</w:t>
      </w:r>
      <w:r w:rsidR="007A6560" w:rsidRPr="00586C95">
        <w:rPr>
          <w:sz w:val="28"/>
          <w:szCs w:val="28"/>
        </w:rPr>
        <w:t>__</w:t>
      </w:r>
      <w:r w:rsidR="007A6560" w:rsidRPr="00586C95">
        <w:rPr>
          <w:i/>
          <w:color w:val="FF0000"/>
          <w:sz w:val="28"/>
          <w:szCs w:val="28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Иванова Ольга Павловна</w:t>
      </w:r>
      <w:r w:rsidR="007A6560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586C95">
        <w:rPr>
          <w:rFonts w:ascii="Times New Roman" w:hAnsi="Times New Roman"/>
          <w:sz w:val="26"/>
          <w:szCs w:val="26"/>
        </w:rPr>
        <w:t>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154AE804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12.02.2006</w:t>
      </w:r>
      <w:r w:rsidR="00675E63">
        <w:rPr>
          <w:rFonts w:ascii="Times New Roman" w:hAnsi="Times New Roman"/>
          <w:sz w:val="30"/>
          <w:szCs w:val="30"/>
        </w:rPr>
        <w:t>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723315EB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proofErr w:type="gramStart"/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паспорт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4"/>
          <w:szCs w:val="24"/>
          <w:u w:val="single"/>
        </w:rPr>
        <w:t>МС</w:t>
      </w:r>
      <w:proofErr w:type="gramEnd"/>
      <w:r w:rsidR="007A6560" w:rsidRPr="00586C95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111111</w:t>
      </w:r>
      <w:r w:rsidR="007A6560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C640E" w:rsidRPr="001B059B">
        <w:rPr>
          <w:rFonts w:ascii="Times New Roman" w:hAnsi="Times New Roman"/>
          <w:sz w:val="26"/>
          <w:szCs w:val="26"/>
          <w:u w:val="single"/>
        </w:rPr>
        <w:t>выда</w:t>
      </w:r>
      <w:r w:rsidR="007C640E">
        <w:rPr>
          <w:rFonts w:ascii="Times New Roman" w:hAnsi="Times New Roman"/>
          <w:sz w:val="26"/>
          <w:szCs w:val="26"/>
          <w:u w:val="single"/>
        </w:rPr>
        <w:t>н</w:t>
      </w:r>
      <w:r w:rsidR="00586C95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15.02.2019</w:t>
      </w:r>
      <w:r w:rsidR="007A6560" w:rsidRPr="009D47CB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="00F24986" w:rsidRPr="00236274">
        <w:rPr>
          <w:rFonts w:ascii="Times New Roman" w:hAnsi="Times New Roman"/>
          <w:sz w:val="26"/>
          <w:szCs w:val="26"/>
        </w:rPr>
        <w:t>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CED8AF4" w:rsidR="00480CC4" w:rsidRDefault="007A6560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Воложинским</w:t>
      </w:r>
      <w:proofErr w:type="spellEnd"/>
      <w:r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 РОВД</w:t>
      </w:r>
      <w:proofErr w:type="gramEnd"/>
      <w:r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Минской  области</w:t>
      </w:r>
      <w:r w:rsidR="00586C95">
        <w:rPr>
          <w:rFonts w:ascii="Times New Roman" w:hAnsi="Times New Roman"/>
          <w:i/>
          <w:color w:val="FF0000"/>
          <w:sz w:val="24"/>
          <w:szCs w:val="24"/>
          <w:u w:val="single"/>
        </w:rPr>
        <w:t>,</w:t>
      </w:r>
      <w:r>
        <w:rPr>
          <w:u w:val="single"/>
        </w:rPr>
        <w:t xml:space="preserve"> </w:t>
      </w:r>
      <w:r w:rsidR="00480CC4" w:rsidRPr="00586C95">
        <w:rPr>
          <w:rFonts w:ascii="Times New Roman" w:hAnsi="Times New Roman"/>
          <w:sz w:val="26"/>
          <w:szCs w:val="26"/>
        </w:rPr>
        <w:t>__</w:t>
      </w:r>
      <w:r w:rsidR="00586C95" w:rsidRPr="00586C95">
        <w:rPr>
          <w:rFonts w:ascii="Times New Roman" w:hAnsi="Times New Roman"/>
          <w:color w:val="FF0000"/>
          <w:sz w:val="26"/>
          <w:szCs w:val="26"/>
          <w:u w:val="single"/>
        </w:rPr>
        <w:t>4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XXXXXX</w:t>
      </w:r>
      <w:r w:rsidR="00586C95" w:rsidRPr="00586C95">
        <w:rPr>
          <w:i/>
          <w:color w:val="FF0000"/>
          <w:sz w:val="28"/>
          <w:szCs w:val="28"/>
          <w:u w:val="single"/>
        </w:rPr>
        <w:t>А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XXX</w:t>
      </w:r>
      <w:r w:rsidR="00586C95" w:rsidRPr="00586C95">
        <w:rPr>
          <w:i/>
          <w:color w:val="FF0000"/>
          <w:sz w:val="28"/>
          <w:szCs w:val="28"/>
          <w:u w:val="single"/>
        </w:rPr>
        <w:t>РВ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</w:t>
      </w:r>
      <w:r w:rsidR="00586C95" w:rsidRPr="000F5F5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86C95">
        <w:rPr>
          <w:rFonts w:ascii="Times New Roman" w:hAnsi="Times New Roman"/>
          <w:sz w:val="26"/>
          <w:szCs w:val="26"/>
        </w:rPr>
        <w:t>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6BFA0B3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</w:t>
      </w:r>
      <w:r w:rsidR="00DA47EC" w:rsidRPr="00586C95">
        <w:rPr>
          <w:rFonts w:ascii="Times New Roman" w:hAnsi="Times New Roman"/>
          <w:color w:val="FF0000"/>
          <w:sz w:val="26"/>
          <w:szCs w:val="26"/>
          <w:u w:val="single"/>
        </w:rPr>
        <w:t>4</w:t>
      </w:r>
      <w:r w:rsidR="00DA47EC" w:rsidRPr="00586C95">
        <w:rPr>
          <w:i/>
          <w:color w:val="FF0000"/>
          <w:sz w:val="28"/>
          <w:szCs w:val="28"/>
          <w:u w:val="single"/>
          <w:lang w:val="en-US"/>
        </w:rPr>
        <w:t>XXXXXX</w:t>
      </w:r>
      <w:r w:rsidR="00DA47EC" w:rsidRPr="00586C95">
        <w:rPr>
          <w:i/>
          <w:color w:val="FF0000"/>
          <w:sz w:val="28"/>
          <w:szCs w:val="28"/>
          <w:u w:val="single"/>
        </w:rPr>
        <w:t>А</w:t>
      </w:r>
      <w:r w:rsidR="00DA47EC" w:rsidRPr="00586C95">
        <w:rPr>
          <w:i/>
          <w:color w:val="FF0000"/>
          <w:sz w:val="28"/>
          <w:szCs w:val="28"/>
          <w:u w:val="single"/>
          <w:lang w:val="en-US"/>
        </w:rPr>
        <w:t>XXX</w:t>
      </w:r>
      <w:r w:rsidR="00DA47EC" w:rsidRPr="00586C95">
        <w:rPr>
          <w:i/>
          <w:color w:val="FF0000"/>
          <w:sz w:val="28"/>
          <w:szCs w:val="28"/>
          <w:u w:val="single"/>
        </w:rPr>
        <w:t>РВ</w:t>
      </w:r>
      <w:r w:rsidR="00DA47EC" w:rsidRPr="00586C95">
        <w:rPr>
          <w:i/>
          <w:color w:val="FF0000"/>
          <w:sz w:val="28"/>
          <w:szCs w:val="28"/>
          <w:u w:val="single"/>
          <w:lang w:val="en-US"/>
        </w:rPr>
        <w:t>X</w:t>
      </w:r>
      <w:r w:rsidR="00DA47EC" w:rsidRPr="000F5F58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6C9940C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3D439F" w:rsidRPr="001B059B">
        <w:rPr>
          <w:rFonts w:ascii="Times New Roman" w:hAnsi="Times New Roman"/>
          <w:sz w:val="26"/>
          <w:szCs w:val="26"/>
          <w:u w:val="single"/>
        </w:rPr>
        <w:t>«</w:t>
      </w:r>
      <w:proofErr w:type="gramEnd"/>
      <w:r w:rsidR="00FB37A1" w:rsidRPr="001B059B">
        <w:rPr>
          <w:rFonts w:ascii="Times New Roman" w:hAnsi="Times New Roman"/>
          <w:sz w:val="26"/>
          <w:szCs w:val="26"/>
          <w:u w:val="single"/>
        </w:rPr>
        <w:t xml:space="preserve">Белорусский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государственный медицинский университет</w:t>
      </w:r>
      <w:r w:rsidR="003D439F" w:rsidRPr="001B059B">
        <w:rPr>
          <w:rFonts w:ascii="Times New Roman" w:hAnsi="Times New Roman"/>
          <w:sz w:val="26"/>
          <w:szCs w:val="26"/>
          <w:u w:val="single"/>
        </w:rPr>
        <w:t>»</w:t>
      </w:r>
      <w:r w:rsidR="00991C57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4E56D25B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43EF50CE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 w:rsidR="000F5F58"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spellStart"/>
      <w:r w:rsidR="003638A9" w:rsidRPr="003638A9">
        <w:rPr>
          <w:rFonts w:ascii="Times New Roman" w:hAnsi="Times New Roman"/>
          <w:sz w:val="26"/>
          <w:szCs w:val="26"/>
          <w:u w:val="single"/>
        </w:rPr>
        <w:t>Р</w:t>
      </w:r>
      <w:r w:rsidR="00FB37A1" w:rsidRPr="003638A9">
        <w:rPr>
          <w:rFonts w:ascii="Times New Roman" w:hAnsi="Times New Roman"/>
          <w:sz w:val="26"/>
          <w:szCs w:val="26"/>
          <w:u w:val="single"/>
        </w:rPr>
        <w:t>убниковича</w:t>
      </w:r>
      <w:proofErr w:type="spellEnd"/>
      <w:r w:rsidR="00FB37A1" w:rsidRPr="003638A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>Серге</w:t>
      </w:r>
      <w:r w:rsidR="003638A9">
        <w:rPr>
          <w:rFonts w:ascii="Times New Roman" w:hAnsi="Times New Roman"/>
          <w:sz w:val="26"/>
          <w:szCs w:val="26"/>
          <w:u w:val="single"/>
        </w:rPr>
        <w:t>я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 Петрович</w:t>
      </w:r>
      <w:r w:rsidR="003638A9">
        <w:rPr>
          <w:rFonts w:ascii="Times New Roman" w:hAnsi="Times New Roman"/>
          <w:sz w:val="26"/>
          <w:szCs w:val="26"/>
          <w:u w:val="single"/>
        </w:rPr>
        <w:t>а</w:t>
      </w:r>
      <w:r>
        <w:rPr>
          <w:rFonts w:ascii="Times New Roman" w:hAnsi="Times New Roman"/>
          <w:sz w:val="30"/>
          <w:szCs w:val="30"/>
        </w:rPr>
        <w:t>__________________________,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3A1312C0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</w:t>
      </w:r>
      <w:r w:rsidR="007A6560" w:rsidRPr="007A656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Иванова Ольга Павловна</w:t>
      </w:r>
      <w:r w:rsidR="007A6560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</w:t>
      </w:r>
      <w:r w:rsidR="00586C95">
        <w:rPr>
          <w:rFonts w:ascii="Times New Roman" w:hAnsi="Times New Roman"/>
          <w:sz w:val="30"/>
          <w:szCs w:val="30"/>
        </w:rPr>
        <w:t>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7459E924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ечебное </w:t>
      </w:r>
      <w:proofErr w:type="gramStart"/>
      <w:r w:rsidR="00263B3E" w:rsidRPr="001B059B">
        <w:rPr>
          <w:rFonts w:ascii="Times New Roman" w:hAnsi="Times New Roman"/>
          <w:sz w:val="26"/>
          <w:szCs w:val="26"/>
          <w:u w:val="single"/>
        </w:rPr>
        <w:t>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____________________________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1873AC3C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ar71"/>
      <w:bookmarkEnd w:id="0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_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</w:t>
      </w:r>
      <w:r w:rsidR="00DA47EC">
        <w:rPr>
          <w:rFonts w:ascii="Times New Roman" w:hAnsi="Times New Roman"/>
          <w:sz w:val="26"/>
          <w:szCs w:val="26"/>
          <w:u w:val="single"/>
        </w:rPr>
        <w:t>и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 xml:space="preserve">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="006A418F">
        <w:rPr>
          <w:rFonts w:ascii="Times New Roman" w:hAnsi="Times New Roman"/>
          <w:sz w:val="26"/>
          <w:szCs w:val="26"/>
          <w:u w:val="single"/>
        </w:rPr>
        <w:t>__</w:t>
      </w:r>
      <w:r>
        <w:rPr>
          <w:rFonts w:ascii="Times New Roman" w:hAnsi="Times New Roman"/>
          <w:sz w:val="30"/>
          <w:szCs w:val="30"/>
        </w:rPr>
        <w:t>__________________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CB1BA2B" w14:textId="47C4B01B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A418F">
        <w:rPr>
          <w:rFonts w:ascii="Times New Roman" w:hAnsi="Times New Roman"/>
          <w:sz w:val="26"/>
          <w:szCs w:val="26"/>
        </w:rPr>
        <w:t xml:space="preserve">  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ечебное 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263B3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32534">
        <w:rPr>
          <w:rFonts w:ascii="Times New Roman" w:hAnsi="Times New Roman"/>
          <w:sz w:val="30"/>
          <w:szCs w:val="30"/>
        </w:rPr>
        <w:t>______</w:t>
      </w:r>
    </w:p>
    <w:p w14:paraId="493FF3CA" w14:textId="77777777" w:rsidR="00675E63" w:rsidRPr="006A418F" w:rsidRDefault="00FB37A1" w:rsidP="006A4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  <w:bookmarkStart w:id="1" w:name="_GoBack"/>
      <w:bookmarkEnd w:id="1"/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6BA2DD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Ивановой Ольгой Павловной</w:t>
      </w:r>
      <w:r w:rsidR="007A6560">
        <w:rPr>
          <w:rFonts w:ascii="Times New Roman" w:hAnsi="Times New Roman"/>
          <w:i/>
          <w:color w:val="FF0000"/>
          <w:sz w:val="24"/>
          <w:szCs w:val="24"/>
          <w:u w:val="single"/>
        </w:rPr>
        <w:t>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23F8E771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 w:rsidRPr="007A6560">
        <w:rPr>
          <w:rFonts w:ascii="Times New Roman" w:hAnsi="Times New Roman"/>
          <w:sz w:val="30"/>
          <w:szCs w:val="30"/>
          <w:u w:val="single"/>
        </w:rPr>
        <w:t>_____</w:t>
      </w:r>
      <w:r w:rsidR="007A6560" w:rsidRPr="007A6560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Иванов Павел Петрович</w:t>
      </w:r>
      <w:r w:rsidR="007A65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029428D1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</w:t>
      </w:r>
      <w:r w:rsidR="007A656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отец</w:t>
      </w:r>
      <w:r w:rsidR="007A6560" w:rsidRPr="00586C9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паспорт</w:t>
      </w:r>
      <w:r w:rsidR="007A6560" w:rsidRPr="007A6560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ACD105C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86C95">
        <w:rPr>
          <w:rFonts w:ascii="Times New Roman" w:hAnsi="Times New Roman"/>
          <w:sz w:val="28"/>
          <w:szCs w:val="28"/>
        </w:rPr>
        <w:t>_____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МС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A6560" w:rsidRPr="00586C95">
        <w:rPr>
          <w:rFonts w:ascii="Times New Roman" w:hAnsi="Times New Roman"/>
          <w:color w:val="FF0000"/>
          <w:sz w:val="28"/>
          <w:szCs w:val="28"/>
          <w:u w:val="single"/>
        </w:rPr>
        <w:t>22222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</w:rPr>
        <w:t xml:space="preserve">2,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выдан 0</w:t>
      </w:r>
      <w:r w:rsidR="00586C95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1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.0</w:t>
      </w:r>
      <w:r w:rsidR="00586C95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1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.2001 </w:t>
      </w:r>
      <w:proofErr w:type="spellStart"/>
      <w:proofErr w:type="gramStart"/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Воложинским</w:t>
      </w:r>
      <w:proofErr w:type="spellEnd"/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 РОВД</w:t>
      </w:r>
      <w:proofErr w:type="gramEnd"/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Минской  области</w:t>
      </w:r>
      <w:r w:rsidR="007A6560">
        <w:rPr>
          <w:u w:val="single"/>
        </w:rPr>
        <w:t xml:space="preserve">  </w:t>
      </w:r>
      <w:r w:rsidR="00586C95">
        <w:rPr>
          <w:rFonts w:ascii="Times New Roman" w:hAnsi="Times New Roman"/>
          <w:sz w:val="30"/>
          <w:szCs w:val="30"/>
        </w:rPr>
        <w:t>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25169410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</w:t>
      </w:r>
      <w:r w:rsidR="007A6560" w:rsidRPr="00586C95">
        <w:rPr>
          <w:i/>
          <w:color w:val="FF0000"/>
          <w:sz w:val="28"/>
          <w:szCs w:val="28"/>
          <w:u w:val="single"/>
        </w:rPr>
        <w:t>3</w:t>
      </w:r>
      <w:r w:rsidR="007A6560" w:rsidRPr="00586C95">
        <w:rPr>
          <w:i/>
          <w:color w:val="FF0000"/>
          <w:sz w:val="28"/>
          <w:szCs w:val="28"/>
          <w:u w:val="single"/>
          <w:lang w:val="en-US"/>
        </w:rPr>
        <w:t>XXXXXX</w:t>
      </w:r>
      <w:r w:rsidR="007A6560" w:rsidRPr="00586C95">
        <w:rPr>
          <w:i/>
          <w:color w:val="FF0000"/>
          <w:sz w:val="28"/>
          <w:szCs w:val="28"/>
          <w:u w:val="single"/>
        </w:rPr>
        <w:t>А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XXX</w:t>
      </w:r>
      <w:r w:rsidR="007A6560" w:rsidRPr="00586C95">
        <w:rPr>
          <w:i/>
          <w:color w:val="FF0000"/>
          <w:sz w:val="28"/>
          <w:szCs w:val="28"/>
          <w:u w:val="single"/>
        </w:rPr>
        <w:t>РВ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</w:t>
      </w:r>
      <w:r w:rsidRPr="00586C95">
        <w:rPr>
          <w:rFonts w:ascii="Times New Roman" w:eastAsia="Times New Roman" w:hAnsi="Times New Roman"/>
          <w:sz w:val="28"/>
          <w:szCs w:val="28"/>
        </w:rPr>
        <w:t>_</w:t>
      </w:r>
      <w:r w:rsidR="00586C95"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720FE"/>
    <w:rsid w:val="001B059B"/>
    <w:rsid w:val="001E5100"/>
    <w:rsid w:val="00236274"/>
    <w:rsid w:val="00263B3E"/>
    <w:rsid w:val="002A0E6A"/>
    <w:rsid w:val="003561A3"/>
    <w:rsid w:val="003638A9"/>
    <w:rsid w:val="003D439F"/>
    <w:rsid w:val="00480CC4"/>
    <w:rsid w:val="00517C26"/>
    <w:rsid w:val="005643EC"/>
    <w:rsid w:val="00586C95"/>
    <w:rsid w:val="005C41C7"/>
    <w:rsid w:val="00602BCF"/>
    <w:rsid w:val="0064242A"/>
    <w:rsid w:val="00675E63"/>
    <w:rsid w:val="006913CF"/>
    <w:rsid w:val="006A418F"/>
    <w:rsid w:val="006D149F"/>
    <w:rsid w:val="00732534"/>
    <w:rsid w:val="007A6560"/>
    <w:rsid w:val="007C640E"/>
    <w:rsid w:val="00926965"/>
    <w:rsid w:val="0095316F"/>
    <w:rsid w:val="00953B9A"/>
    <w:rsid w:val="00991C57"/>
    <w:rsid w:val="00A011A3"/>
    <w:rsid w:val="00A101DB"/>
    <w:rsid w:val="00A83B69"/>
    <w:rsid w:val="00D120C0"/>
    <w:rsid w:val="00DA47EC"/>
    <w:rsid w:val="00EC5232"/>
    <w:rsid w:val="00F24986"/>
    <w:rsid w:val="00F72A93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Савицкая Татьяна Александровна</cp:lastModifiedBy>
  <cp:revision>4</cp:revision>
  <cp:lastPrinted>2023-06-01T11:22:00Z</cp:lastPrinted>
  <dcterms:created xsi:type="dcterms:W3CDTF">2024-05-07T09:59:00Z</dcterms:created>
  <dcterms:modified xsi:type="dcterms:W3CDTF">2025-04-30T06:32:00Z</dcterms:modified>
</cp:coreProperties>
</file>